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#76923c [2406]" focus="100%" type="gradient"/>
    </v:background>
  </w:background>
  <w:body>
    <w:p w:rsidR="00617F4C" w:rsidRPr="00617F4C" w:rsidRDefault="00617F4C" w:rsidP="00617F4C">
      <w:pPr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617F4C">
        <w:rPr>
          <w:b/>
          <w:color w:val="00B050"/>
          <w:sz w:val="48"/>
          <w:szCs w:val="48"/>
        </w:rPr>
        <w:t>EDIZIONI DOTTRINARI</w:t>
      </w:r>
    </w:p>
    <w:p w:rsidR="004F72F3" w:rsidRDefault="00395B67" w:rsidP="00617F4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94704" cy="3854450"/>
            <wp:effectExtent l="0" t="0" r="0" b="0"/>
            <wp:docPr id="1" name="Immagine 1" descr="E:\AAAAAAAAAAAAAAAAAA\CATECHESI DA INVIARE\PADRE PERDONAMI\PADRE PERDONAMI 978888642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ADRE PERDONAMI\PADRE PERDONAMI 9788886423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04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4C" w:rsidRPr="00C85211" w:rsidRDefault="00395B67" w:rsidP="00617F4C">
      <w:pPr>
        <w:jc w:val="center"/>
        <w:rPr>
          <w:b/>
          <w:color w:val="FF0000"/>
          <w:sz w:val="48"/>
          <w:szCs w:val="48"/>
        </w:rPr>
      </w:pPr>
      <w:r w:rsidRPr="00C85211">
        <w:rPr>
          <w:b/>
          <w:color w:val="FF0000"/>
          <w:sz w:val="48"/>
          <w:szCs w:val="48"/>
        </w:rPr>
        <w:t>PADRE PERDONAMI</w:t>
      </w:r>
    </w:p>
    <w:p w:rsidR="00BB2FF2" w:rsidRPr="00184AD6" w:rsidRDefault="00BB2FF2" w:rsidP="00BB2FF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</w:p>
    <w:p w:rsidR="00BB2FF2" w:rsidRPr="00184AD6" w:rsidRDefault="00BB2FF2" w:rsidP="00BB2FF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Formato: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17x24</w:t>
      </w:r>
    </w:p>
    <w:p w:rsidR="00BB2FF2" w:rsidRPr="00184AD6" w:rsidRDefault="00BB2FF2" w:rsidP="00BB2FF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Pagine: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sz w:val="28"/>
          <w:szCs w:val="28"/>
        </w:rPr>
        <w:t>80</w:t>
      </w:r>
    </w:p>
    <w:p w:rsidR="00BB2FF2" w:rsidRPr="00184AD6" w:rsidRDefault="00BB2FF2" w:rsidP="00BB2FF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Prezzo: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b/>
          <w:color w:val="FF0000"/>
          <w:sz w:val="40"/>
          <w:szCs w:val="40"/>
        </w:rPr>
        <w:t>€ 2</w:t>
      </w:r>
      <w:r w:rsidRPr="00EE2E82">
        <w:rPr>
          <w:rFonts w:ascii="Verdana" w:hAnsi="Verdana" w:cs="Optima-Regular"/>
          <w:b/>
          <w:color w:val="FF0000"/>
          <w:sz w:val="40"/>
          <w:szCs w:val="40"/>
        </w:rPr>
        <w:t>,</w:t>
      </w:r>
      <w:r>
        <w:rPr>
          <w:rFonts w:ascii="Verdana" w:hAnsi="Verdana" w:cs="Optima-Regular"/>
          <w:b/>
          <w:color w:val="FF0000"/>
          <w:sz w:val="40"/>
          <w:szCs w:val="40"/>
        </w:rPr>
        <w:t>58</w:t>
      </w:r>
    </w:p>
    <w:p w:rsidR="00BB2FF2" w:rsidRDefault="00BB2FF2" w:rsidP="00BB2FF2">
      <w:r w:rsidRPr="00184AD6">
        <w:rPr>
          <w:rFonts w:ascii="Verdana" w:hAnsi="Verdana" w:cs="Optima-Regular"/>
          <w:b/>
          <w:sz w:val="28"/>
          <w:szCs w:val="28"/>
        </w:rPr>
        <w:t xml:space="preserve">ISBN: </w:t>
      </w:r>
      <w:r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b/>
          <w:sz w:val="28"/>
          <w:szCs w:val="28"/>
        </w:rPr>
        <w:tab/>
      </w:r>
      <w:r w:rsidR="00C85211" w:rsidRPr="00C85211">
        <w:rPr>
          <w:sz w:val="32"/>
          <w:szCs w:val="32"/>
        </w:rPr>
        <w:t>9788886423441</w:t>
      </w:r>
    </w:p>
    <w:p w:rsidR="00BB2FF2" w:rsidRDefault="00BB2FF2" w:rsidP="00617F4C">
      <w:pPr>
        <w:jc w:val="center"/>
        <w:rPr>
          <w:color w:val="FF0000"/>
        </w:rPr>
      </w:pPr>
    </w:p>
    <w:p w:rsidR="00617F4C" w:rsidRDefault="00C85211">
      <w:pPr>
        <w:rPr>
          <w:b/>
          <w:sz w:val="32"/>
          <w:szCs w:val="32"/>
        </w:rPr>
      </w:pPr>
      <w:r w:rsidRPr="00C85211">
        <w:rPr>
          <w:sz w:val="32"/>
          <w:szCs w:val="32"/>
        </w:rPr>
        <w:t xml:space="preserve">Sussidio per </w:t>
      </w:r>
      <w:r w:rsidRPr="00C85211">
        <w:rPr>
          <w:b/>
          <w:sz w:val="32"/>
          <w:szCs w:val="32"/>
        </w:rPr>
        <w:t>chi si prepara alla Prima Confessione</w:t>
      </w:r>
      <w:r w:rsidRPr="00C85211">
        <w:rPr>
          <w:sz w:val="32"/>
          <w:szCs w:val="32"/>
        </w:rPr>
        <w:t xml:space="preserve">. Aiuta i fanciulli a interiorizzare il messaggio a partire dalla presentazione della </w:t>
      </w:r>
      <w:r w:rsidRPr="00C85211">
        <w:rPr>
          <w:b/>
          <w:sz w:val="32"/>
          <w:szCs w:val="32"/>
        </w:rPr>
        <w:t xml:space="preserve">Parabola del Padre buono </w:t>
      </w:r>
      <w:r w:rsidRPr="00C85211">
        <w:rPr>
          <w:sz w:val="32"/>
          <w:szCs w:val="32"/>
        </w:rPr>
        <w:t xml:space="preserve">attraverso </w:t>
      </w:r>
      <w:r w:rsidRPr="00C85211">
        <w:rPr>
          <w:b/>
          <w:sz w:val="32"/>
          <w:szCs w:val="32"/>
        </w:rPr>
        <w:t>disegni a tutta pagina e riflessioni.</w:t>
      </w:r>
    </w:p>
    <w:p w:rsidR="00C85211" w:rsidRPr="00C85211" w:rsidRDefault="00C85211">
      <w:pPr>
        <w:rPr>
          <w:sz w:val="32"/>
          <w:szCs w:val="32"/>
        </w:rPr>
      </w:pPr>
    </w:p>
    <w:p w:rsidR="00617F4C" w:rsidRDefault="00617F4C" w:rsidP="00C8521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25600" cy="719292"/>
            <wp:effectExtent l="0" t="0" r="0" b="5080"/>
            <wp:docPr id="2" name="Immagine 2" descr="D:\Documents\Downloads\barcode (1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17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71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F4C" w:rsidSect="00617F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3E"/>
    <w:rsid w:val="00395B67"/>
    <w:rsid w:val="004F72F3"/>
    <w:rsid w:val="00617F4C"/>
    <w:rsid w:val="0070193E"/>
    <w:rsid w:val="00954687"/>
    <w:rsid w:val="00BB2FF2"/>
    <w:rsid w:val="00C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7</cp:revision>
  <cp:lastPrinted>2018-06-11T17:16:00Z</cp:lastPrinted>
  <dcterms:created xsi:type="dcterms:W3CDTF">2018-06-07T15:23:00Z</dcterms:created>
  <dcterms:modified xsi:type="dcterms:W3CDTF">2018-06-11T17:16:00Z</dcterms:modified>
</cp:coreProperties>
</file>