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E2" w:rsidRDefault="008E55E2" w:rsidP="008E55E2">
      <w:pPr>
        <w:spacing w:after="240"/>
        <w:rPr>
          <w:rFonts w:eastAsia="Times New Roman"/>
        </w:rPr>
      </w:pPr>
      <w:r>
        <w:rPr>
          <w:rFonts w:eastAsia="Times New Roman"/>
        </w:rPr>
        <w:t>Spett/le Edizioni Dottrinari</w:t>
      </w:r>
      <w:r>
        <w:rPr>
          <w:rFonts w:eastAsia="Times New Roman"/>
        </w:rPr>
        <w:br/>
      </w:r>
      <w:r>
        <w:rPr>
          <w:rFonts w:eastAsia="Times New Roman"/>
        </w:rPr>
        <w:br/>
        <w:t>facendo seguito alla pregiata Vostra del 10 gennaio Vi comunichiamo le condizioni </w:t>
      </w:r>
      <w:r>
        <w:rPr>
          <w:rFonts w:eastAsia="Times New Roman"/>
        </w:rPr>
        <w:br/>
        <w:t>di acquisto delle nostre pubblicazioni:</w:t>
      </w:r>
      <w:r>
        <w:rPr>
          <w:rFonts w:eastAsia="Times New Roman"/>
        </w:rPr>
        <w:br/>
      </w:r>
      <w:r>
        <w:rPr>
          <w:rFonts w:eastAsia="Times New Roman"/>
        </w:rPr>
        <w:br/>
        <w:t>Spedizione a mezzo corriere espresso</w:t>
      </w:r>
      <w:r>
        <w:rPr>
          <w:rFonts w:eastAsia="Times New Roman"/>
        </w:rPr>
        <w:br/>
        <w:t>Consegna 24/48 ore</w:t>
      </w:r>
      <w:r>
        <w:rPr>
          <w:rFonts w:eastAsia="Times New Roman"/>
        </w:rPr>
        <w:br/>
        <w:t>Porto franco per ordini superiori a 30 €</w:t>
      </w:r>
      <w:r>
        <w:rPr>
          <w:rFonts w:eastAsia="Times New Roman"/>
        </w:rPr>
        <w:br/>
        <w:t>Sconto e condizioni di pagamento:</w:t>
      </w:r>
      <w:r>
        <w:rPr>
          <w:rFonts w:eastAsia="Times New Roman"/>
        </w:rPr>
        <w:br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– contrassegno (sconto 30%)</w:t>
      </w:r>
      <w:r>
        <w:rPr>
          <w:rFonts w:eastAsia="Times New Roman"/>
        </w:rPr>
        <w:br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– bonifico anticipato (sconto 33%)</w:t>
      </w:r>
    </w:p>
    <w:p w:rsidR="008E55E2" w:rsidRDefault="008E55E2" w:rsidP="008E55E2">
      <w:pPr>
        <w:rPr>
          <w:rFonts w:eastAsia="Times New Roman"/>
        </w:rPr>
      </w:pPr>
      <w:r>
        <w:rPr>
          <w:rFonts w:eastAsia="Times New Roman"/>
        </w:rPr>
        <w:t>saluti</w:t>
      </w:r>
      <w:r>
        <w:rPr>
          <w:rFonts w:eastAsia="Times New Roman"/>
        </w:rPr>
        <w:br/>
      </w:r>
      <w:r>
        <w:rPr>
          <w:rFonts w:eastAsia="Times New Roman"/>
        </w:rPr>
        <w:br/>
        <w:t>Franco Chirico</w:t>
      </w:r>
      <w:r>
        <w:rPr>
          <w:rFonts w:eastAsia="Times New Roman"/>
        </w:rPr>
        <w:br/>
        <w:t>339 2677507</w:t>
      </w:r>
      <w:r>
        <w:rPr>
          <w:rFonts w:eastAsia="Times New Roman"/>
        </w:rPr>
        <w:br/>
      </w:r>
      <w:hyperlink r:id="rId5" w:history="1">
        <w:r>
          <w:rPr>
            <w:rStyle w:val="Collegamentoipertestuale"/>
            <w:rFonts w:eastAsia="Times New Roman"/>
          </w:rPr>
          <w:t>franco@chiricolibri.com</w:t>
        </w:r>
      </w:hyperlink>
    </w:p>
    <w:p w:rsidR="000173A3" w:rsidRDefault="000173A3">
      <w:bookmarkStart w:id="0" w:name="_GoBack"/>
      <w:bookmarkEnd w:id="0"/>
    </w:p>
    <w:sectPr w:rsidR="00017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E2"/>
    <w:rsid w:val="000173A3"/>
    <w:rsid w:val="008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5E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55E2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8E5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5E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55E2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8E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o@chiricolib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2018-01-13T07:55:00Z</dcterms:created>
  <dcterms:modified xsi:type="dcterms:W3CDTF">2018-01-13T07:56:00Z</dcterms:modified>
</cp:coreProperties>
</file>