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8164" w14:textId="1E163C9A" w:rsidR="00A06B64" w:rsidRPr="00D16401" w:rsidRDefault="00D16401">
      <w:pPr>
        <w:rPr>
          <w:sz w:val="40"/>
          <w:szCs w:val="40"/>
        </w:rPr>
      </w:pPr>
      <w:r w:rsidRPr="00D16401">
        <w:rPr>
          <w:sz w:val="40"/>
          <w:szCs w:val="40"/>
        </w:rPr>
        <w:t>gianni.cappelletto@chiesadimilano.it</w:t>
      </w:r>
    </w:p>
    <w:sectPr w:rsidR="00A06B64" w:rsidRPr="00D16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52"/>
    <w:rsid w:val="00A06B64"/>
    <w:rsid w:val="00CA2752"/>
    <w:rsid w:val="00D1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88CC"/>
  <w15:chartTrackingRefBased/>
  <w15:docId w15:val="{38A0C71C-3F6B-4AB8-BD24-8473B854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2021-12-14T15:00:00Z</dcterms:created>
  <dcterms:modified xsi:type="dcterms:W3CDTF">2021-12-14T15:04:00Z</dcterms:modified>
</cp:coreProperties>
</file>