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EF9" w:rsidRDefault="00ED2781" w:rsidP="00ED278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Optima-Regular"/>
          <w:b/>
          <w:sz w:val="28"/>
          <w:szCs w:val="28"/>
        </w:rPr>
      </w:pPr>
      <w:r>
        <w:rPr>
          <w:rFonts w:ascii="Verdana" w:hAnsi="Verdana" w:cs="Optima-Regular"/>
          <w:b/>
          <w:noProof/>
          <w:sz w:val="28"/>
          <w:szCs w:val="28"/>
          <w:lang w:eastAsia="it-IT"/>
        </w:rPr>
        <w:drawing>
          <wp:inline distT="0" distB="0" distL="0" distR="0">
            <wp:extent cx="3514725" cy="3521744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805" cy="352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F9" w:rsidRDefault="00BF6EF9" w:rsidP="002026A8">
      <w:pPr>
        <w:autoSpaceDE w:val="0"/>
        <w:autoSpaceDN w:val="0"/>
        <w:adjustRightInd w:val="0"/>
        <w:spacing w:after="0" w:line="240" w:lineRule="auto"/>
        <w:rPr>
          <w:rFonts w:ascii="Verdana" w:hAnsi="Verdana" w:cs="Optima-Regular"/>
          <w:b/>
          <w:sz w:val="28"/>
          <w:szCs w:val="28"/>
        </w:rPr>
      </w:pPr>
    </w:p>
    <w:p w:rsidR="00ED2781" w:rsidRPr="00ED2781" w:rsidRDefault="00ED2781" w:rsidP="00ED2781">
      <w:pPr>
        <w:ind w:left="708" w:hanging="708"/>
        <w:rPr>
          <w:sz w:val="36"/>
          <w:szCs w:val="36"/>
        </w:rPr>
      </w:pPr>
      <w:r w:rsidRPr="00ED2781">
        <w:rPr>
          <w:b/>
          <w:sz w:val="36"/>
          <w:szCs w:val="36"/>
        </w:rPr>
        <w:t>AUTORE:</w:t>
      </w:r>
      <w:r w:rsidRPr="00ED2781"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ED2781">
        <w:rPr>
          <w:sz w:val="36"/>
          <w:szCs w:val="36"/>
        </w:rPr>
        <w:t>Adamo Massimo Lancia</w:t>
      </w:r>
    </w:p>
    <w:p w:rsidR="00ED2781" w:rsidRPr="00ED2781" w:rsidRDefault="00ED2781" w:rsidP="00ED2781">
      <w:pPr>
        <w:spacing w:after="0"/>
        <w:rPr>
          <w:b/>
          <w:caps/>
          <w:sz w:val="36"/>
          <w:szCs w:val="36"/>
        </w:rPr>
      </w:pPr>
      <w:r w:rsidRPr="00ED2781">
        <w:rPr>
          <w:b/>
          <w:caps/>
          <w:sz w:val="36"/>
          <w:szCs w:val="36"/>
        </w:rPr>
        <w:t>titolo:</w:t>
      </w:r>
      <w:r w:rsidRPr="00ED2781">
        <w:rPr>
          <w:caps/>
          <w:sz w:val="36"/>
          <w:szCs w:val="36"/>
        </w:rPr>
        <w:tab/>
      </w:r>
      <w:r>
        <w:rPr>
          <w:caps/>
          <w:sz w:val="36"/>
          <w:szCs w:val="36"/>
        </w:rPr>
        <w:tab/>
      </w:r>
      <w:r w:rsidRPr="00ED2781">
        <w:rPr>
          <w:b/>
          <w:caps/>
          <w:sz w:val="36"/>
          <w:szCs w:val="36"/>
        </w:rPr>
        <w:t>Padre Vincenzo Brugnoli</w:t>
      </w:r>
    </w:p>
    <w:p w:rsidR="00ED2781" w:rsidRPr="00ED2781" w:rsidRDefault="00ED2781" w:rsidP="00ED2781">
      <w:pPr>
        <w:spacing w:after="0"/>
        <w:ind w:left="1416" w:firstLine="708"/>
        <w:rPr>
          <w:b/>
          <w:sz w:val="36"/>
          <w:szCs w:val="36"/>
        </w:rPr>
      </w:pPr>
      <w:r w:rsidRPr="00ED2781">
        <w:rPr>
          <w:b/>
          <w:sz w:val="36"/>
          <w:szCs w:val="36"/>
        </w:rPr>
        <w:t>Musicista e compositore</w:t>
      </w:r>
    </w:p>
    <w:p w:rsidR="00ED2781" w:rsidRPr="00ED2781" w:rsidRDefault="00ED2781" w:rsidP="00ED2781">
      <w:pPr>
        <w:ind w:left="708" w:hanging="708"/>
        <w:rPr>
          <w:sz w:val="36"/>
          <w:szCs w:val="36"/>
        </w:rPr>
      </w:pPr>
      <w:r w:rsidRPr="00ED2781">
        <w:rPr>
          <w:b/>
          <w:sz w:val="36"/>
          <w:szCs w:val="36"/>
        </w:rPr>
        <w:t>Formato:</w:t>
      </w:r>
      <w:r w:rsidRPr="00ED2781">
        <w:rPr>
          <w:sz w:val="36"/>
          <w:szCs w:val="36"/>
        </w:rPr>
        <w:t xml:space="preserve"> </w:t>
      </w:r>
      <w:r w:rsidRPr="00ED2781">
        <w:rPr>
          <w:sz w:val="36"/>
          <w:szCs w:val="36"/>
        </w:rPr>
        <w:tab/>
        <w:t>□ 16x16</w:t>
      </w:r>
    </w:p>
    <w:p w:rsidR="00ED2781" w:rsidRPr="00ED2781" w:rsidRDefault="00ED2781" w:rsidP="00ED2781">
      <w:pPr>
        <w:ind w:left="708" w:hanging="708"/>
        <w:rPr>
          <w:sz w:val="36"/>
          <w:szCs w:val="36"/>
        </w:rPr>
      </w:pPr>
      <w:r w:rsidRPr="00ED2781">
        <w:rPr>
          <w:b/>
          <w:sz w:val="36"/>
          <w:szCs w:val="36"/>
        </w:rPr>
        <w:t>Pagine:</w:t>
      </w:r>
      <w:r w:rsidRPr="00ED2781">
        <w:rPr>
          <w:b/>
          <w:sz w:val="36"/>
          <w:szCs w:val="36"/>
        </w:rPr>
        <w:tab/>
      </w:r>
      <w:r w:rsidRPr="00ED2781">
        <w:rPr>
          <w:b/>
          <w:sz w:val="36"/>
          <w:szCs w:val="36"/>
        </w:rPr>
        <w:tab/>
      </w:r>
      <w:r w:rsidRPr="00ED2781">
        <w:rPr>
          <w:sz w:val="36"/>
          <w:szCs w:val="36"/>
        </w:rPr>
        <w:t xml:space="preserve"> 56</w:t>
      </w:r>
    </w:p>
    <w:p w:rsidR="00ED2781" w:rsidRPr="00ED2781" w:rsidRDefault="00ED2781" w:rsidP="00ED2781">
      <w:pPr>
        <w:ind w:left="708" w:hanging="708"/>
        <w:rPr>
          <w:sz w:val="36"/>
          <w:szCs w:val="36"/>
        </w:rPr>
      </w:pPr>
      <w:r w:rsidRPr="00ED2781">
        <w:rPr>
          <w:b/>
          <w:sz w:val="36"/>
          <w:szCs w:val="36"/>
        </w:rPr>
        <w:t>Prezzo:</w:t>
      </w:r>
      <w:r w:rsidRPr="00ED2781">
        <w:rPr>
          <w:sz w:val="36"/>
          <w:szCs w:val="36"/>
        </w:rPr>
        <w:tab/>
      </w:r>
      <w:r w:rsidRPr="00ED2781">
        <w:rPr>
          <w:sz w:val="36"/>
          <w:szCs w:val="36"/>
        </w:rPr>
        <w:tab/>
        <w:t>€ 9,00</w:t>
      </w:r>
      <w:r w:rsidRPr="00ED2781">
        <w:rPr>
          <w:sz w:val="36"/>
          <w:szCs w:val="36"/>
        </w:rPr>
        <w:tab/>
        <w:t xml:space="preserve">LIBRO + CD musicale  </w:t>
      </w:r>
    </w:p>
    <w:p w:rsidR="00ED2781" w:rsidRPr="005962AF" w:rsidRDefault="00B1664E" w:rsidP="00ED2781">
      <w:pPr>
        <w:ind w:left="708" w:hanging="708"/>
        <w:rPr>
          <w:b/>
          <w:sz w:val="32"/>
          <w:szCs w:val="32"/>
        </w:rPr>
      </w:pPr>
      <w:r>
        <w:rPr>
          <w:b/>
          <w:sz w:val="32"/>
          <w:szCs w:val="32"/>
        </w:rPr>
        <w:t>ISBN</w:t>
      </w:r>
      <w:r w:rsidR="005962AF" w:rsidRPr="005962AF">
        <w:rPr>
          <w:b/>
          <w:sz w:val="32"/>
          <w:szCs w:val="32"/>
        </w:rPr>
        <w:t>:</w:t>
      </w:r>
      <w:r w:rsidR="005962AF">
        <w:rPr>
          <w:b/>
          <w:sz w:val="32"/>
          <w:szCs w:val="32"/>
        </w:rPr>
        <w:tab/>
      </w:r>
      <w:r w:rsidR="00A91494">
        <w:rPr>
          <w:b/>
          <w:sz w:val="32"/>
          <w:szCs w:val="32"/>
        </w:rPr>
        <w:tab/>
        <w:t>9788895983271</w:t>
      </w:r>
    </w:p>
    <w:p w:rsidR="00836F60" w:rsidRDefault="00ED2781" w:rsidP="00A91494">
      <w:pPr>
        <w:ind w:left="708" w:hanging="708"/>
        <w:rPr>
          <w:rFonts w:ascii="Cambria" w:hAnsi="Cambria"/>
          <w:sz w:val="32"/>
          <w:szCs w:val="32"/>
        </w:rPr>
      </w:pPr>
      <w:r w:rsidRPr="00ED2781">
        <w:rPr>
          <w:b/>
          <w:sz w:val="32"/>
          <w:szCs w:val="32"/>
        </w:rPr>
        <w:t>Descrizione:</w:t>
      </w:r>
      <w:r w:rsidR="00A91494">
        <w:rPr>
          <w:b/>
          <w:sz w:val="32"/>
          <w:szCs w:val="32"/>
        </w:rPr>
        <w:t xml:space="preserve"> </w:t>
      </w:r>
      <w:r w:rsidRPr="00ED2781">
        <w:rPr>
          <w:rFonts w:ascii="Cambria" w:hAnsi="Cambria" w:cs="Balham"/>
          <w:bCs/>
          <w:sz w:val="32"/>
          <w:szCs w:val="32"/>
        </w:rPr>
        <w:t xml:space="preserve">Vincenzo </w:t>
      </w:r>
      <w:proofErr w:type="spellStart"/>
      <w:r w:rsidRPr="00ED2781">
        <w:rPr>
          <w:rFonts w:ascii="Cambria" w:hAnsi="Cambria" w:cs="Balham"/>
          <w:bCs/>
          <w:sz w:val="32"/>
          <w:szCs w:val="32"/>
        </w:rPr>
        <w:t>Brugnoli</w:t>
      </w:r>
      <w:proofErr w:type="spellEnd"/>
      <w:r w:rsidRPr="00ED2781">
        <w:rPr>
          <w:rFonts w:ascii="Cambria" w:hAnsi="Cambria" w:cs="Balham"/>
          <w:bCs/>
          <w:sz w:val="32"/>
          <w:szCs w:val="32"/>
        </w:rPr>
        <w:t xml:space="preserve"> è una figura di spicco nel panorama della musica sacra.</w:t>
      </w:r>
      <w:r>
        <w:rPr>
          <w:rFonts w:ascii="Cambria" w:hAnsi="Cambria" w:cs="Balham"/>
          <w:bCs/>
          <w:sz w:val="32"/>
          <w:szCs w:val="32"/>
        </w:rPr>
        <w:t xml:space="preserve"> </w:t>
      </w:r>
      <w:r w:rsidRPr="00ED2781">
        <w:rPr>
          <w:rFonts w:ascii="Cambria" w:hAnsi="Cambria" w:cs="Balham"/>
          <w:bCs/>
          <w:sz w:val="32"/>
          <w:szCs w:val="32"/>
        </w:rPr>
        <w:t xml:space="preserve">Contemporaneo di </w:t>
      </w:r>
      <w:proofErr w:type="spellStart"/>
      <w:r w:rsidRPr="00ED2781">
        <w:rPr>
          <w:rFonts w:ascii="Cambria" w:hAnsi="Cambria" w:cs="Balham"/>
          <w:bCs/>
          <w:sz w:val="32"/>
          <w:szCs w:val="32"/>
        </w:rPr>
        <w:t>Perosi</w:t>
      </w:r>
      <w:proofErr w:type="spellEnd"/>
      <w:r w:rsidRPr="00ED2781">
        <w:rPr>
          <w:rFonts w:ascii="Cambria" w:hAnsi="Cambria" w:cs="Balham"/>
          <w:bCs/>
          <w:sz w:val="32"/>
          <w:szCs w:val="32"/>
        </w:rPr>
        <w:t>.</w:t>
      </w:r>
      <w:r w:rsidR="00A91494">
        <w:rPr>
          <w:rFonts w:ascii="Cambria" w:hAnsi="Cambria" w:cs="Balham"/>
          <w:bCs/>
          <w:sz w:val="32"/>
          <w:szCs w:val="32"/>
        </w:rPr>
        <w:t xml:space="preserve"> </w:t>
      </w:r>
      <w:bookmarkStart w:id="0" w:name="_GoBack"/>
      <w:r w:rsidRPr="00A91494">
        <w:rPr>
          <w:rFonts w:ascii="Cambria" w:hAnsi="Cambria" w:cs="Balham"/>
          <w:b/>
          <w:bCs/>
          <w:sz w:val="32"/>
          <w:szCs w:val="32"/>
        </w:rPr>
        <w:t xml:space="preserve">Il libro comprende il testo e gli spartiti </w:t>
      </w:r>
      <w:bookmarkEnd w:id="0"/>
      <w:r w:rsidRPr="00ED2781">
        <w:rPr>
          <w:rFonts w:ascii="Cambria" w:hAnsi="Cambria" w:cs="Balham"/>
          <w:bCs/>
          <w:sz w:val="32"/>
          <w:szCs w:val="32"/>
        </w:rPr>
        <w:t xml:space="preserve">per l’esecuzione dei brani. </w:t>
      </w:r>
      <w:r w:rsidRPr="00A91494">
        <w:rPr>
          <w:rFonts w:ascii="Cambria" w:hAnsi="Cambria" w:cs="Balham"/>
          <w:b/>
          <w:bCs/>
          <w:sz w:val="32"/>
          <w:szCs w:val="32"/>
        </w:rPr>
        <w:t>In allegato un</w:t>
      </w:r>
      <w:r w:rsidRPr="00A91494">
        <w:rPr>
          <w:rFonts w:ascii="Cambria" w:hAnsi="Cambria"/>
          <w:b/>
          <w:sz w:val="32"/>
          <w:szCs w:val="32"/>
        </w:rPr>
        <w:t xml:space="preserve"> CD</w:t>
      </w:r>
      <w:r w:rsidRPr="00ED2781">
        <w:rPr>
          <w:rFonts w:ascii="Cambria" w:hAnsi="Cambria"/>
          <w:sz w:val="32"/>
          <w:szCs w:val="32"/>
        </w:rPr>
        <w:t xml:space="preserve"> con l’esecuzione delle opere più significative.</w:t>
      </w:r>
    </w:p>
    <w:p w:rsidR="00A91494" w:rsidRPr="00ED2781" w:rsidRDefault="00A91494" w:rsidP="00A91494">
      <w:pPr>
        <w:autoSpaceDE w:val="0"/>
        <w:autoSpaceDN w:val="0"/>
        <w:adjustRightInd w:val="0"/>
        <w:spacing w:after="0"/>
        <w:jc w:val="right"/>
        <w:rPr>
          <w:rFonts w:ascii="Verdana" w:hAnsi="Verdana" w:cs="Optima-Regular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2152650" cy="933450"/>
            <wp:effectExtent l="0" t="0" r="0" b="0"/>
            <wp:docPr id="1" name="Immagine 1" descr="D:\Desktop\EDIZIONI\LIBRI STAMPATI 2017\BRUGNOLI\PADRE VINCENZO BRUGNOL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EDIZIONI\LIBRI STAMPATI 2017\BRUGNOLI\PADRE VINCENZO BRUGNOLI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1494" w:rsidRPr="00ED2781" w:rsidSect="001662E1">
      <w:headerReference w:type="default" r:id="rId10"/>
      <w:pgSz w:w="11907" w:h="16839" w:code="9"/>
      <w:pgMar w:top="1191" w:right="567" w:bottom="567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473" w:rsidRDefault="00683473" w:rsidP="005F679A">
      <w:pPr>
        <w:spacing w:after="0" w:line="240" w:lineRule="auto"/>
      </w:pPr>
      <w:r>
        <w:separator/>
      </w:r>
    </w:p>
  </w:endnote>
  <w:endnote w:type="continuationSeparator" w:id="0">
    <w:p w:rsidR="00683473" w:rsidRDefault="00683473" w:rsidP="005F6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tima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lha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473" w:rsidRDefault="00683473" w:rsidP="005F679A">
      <w:pPr>
        <w:spacing w:after="0" w:line="240" w:lineRule="auto"/>
      </w:pPr>
      <w:r>
        <w:separator/>
      </w:r>
    </w:p>
  </w:footnote>
  <w:footnote w:type="continuationSeparator" w:id="0">
    <w:p w:rsidR="00683473" w:rsidRDefault="00683473" w:rsidP="005F6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79A" w:rsidRPr="00254968" w:rsidRDefault="005F679A" w:rsidP="001662E1">
    <w:pPr>
      <w:pStyle w:val="Intestazione"/>
      <w:jc w:val="center"/>
      <w:rPr>
        <w:b/>
        <w:color w:val="00B050"/>
        <w:sz w:val="48"/>
        <w:szCs w:val="48"/>
      </w:rPr>
    </w:pPr>
    <w:r w:rsidRPr="00254968">
      <w:rPr>
        <w:b/>
        <w:color w:val="00B050"/>
        <w:sz w:val="48"/>
        <w:szCs w:val="48"/>
      </w:rPr>
      <w:t>EDIZIONI DOTTRINARI</w:t>
    </w:r>
    <w:r w:rsidR="001662E1" w:rsidRPr="00254968">
      <w:rPr>
        <w:b/>
        <w:color w:val="00B050"/>
        <w:sz w:val="48"/>
        <w:szCs w:val="48"/>
      </w:rPr>
      <w:t xml:space="preserve"> – SALERNO</w:t>
    </w:r>
  </w:p>
  <w:p w:rsidR="001662E1" w:rsidRPr="001662E1" w:rsidRDefault="001662E1" w:rsidP="001662E1">
    <w:pPr>
      <w:pStyle w:val="Intestazione"/>
      <w:jc w:val="center"/>
      <w:rPr>
        <w:b/>
        <w:color w:val="FF0000"/>
        <w:sz w:val="52"/>
        <w:szCs w:val="52"/>
      </w:rPr>
    </w:pPr>
    <w:r w:rsidRPr="001662E1">
      <w:rPr>
        <w:b/>
        <w:color w:val="FF0000"/>
        <w:sz w:val="52"/>
        <w:szCs w:val="52"/>
      </w:rPr>
      <w:t>NOVITA’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544"/>
    <w:rsid w:val="00010EE3"/>
    <w:rsid w:val="001662E1"/>
    <w:rsid w:val="002026A8"/>
    <w:rsid w:val="00254968"/>
    <w:rsid w:val="00336023"/>
    <w:rsid w:val="005962AF"/>
    <w:rsid w:val="005F679A"/>
    <w:rsid w:val="00683473"/>
    <w:rsid w:val="00824C76"/>
    <w:rsid w:val="00836F60"/>
    <w:rsid w:val="00A00DCD"/>
    <w:rsid w:val="00A91494"/>
    <w:rsid w:val="00B1664E"/>
    <w:rsid w:val="00BF6EF9"/>
    <w:rsid w:val="00C11562"/>
    <w:rsid w:val="00CC0544"/>
    <w:rsid w:val="00DE216C"/>
    <w:rsid w:val="00ED2781"/>
    <w:rsid w:val="00EE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EF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679A"/>
  </w:style>
  <w:style w:type="paragraph" w:styleId="Pidipagina">
    <w:name w:val="footer"/>
    <w:basedOn w:val="Normale"/>
    <w:link w:val="Pidipagina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67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EF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679A"/>
  </w:style>
  <w:style w:type="paragraph" w:styleId="Pidipagina">
    <w:name w:val="footer"/>
    <w:basedOn w:val="Normale"/>
    <w:link w:val="PidipaginaCarattere"/>
    <w:uiPriority w:val="99"/>
    <w:unhideWhenUsed/>
    <w:rsid w:val="005F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6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9AA30-FB31-4D29-8DEB-3FE342E64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12</cp:revision>
  <dcterms:created xsi:type="dcterms:W3CDTF">2017-07-15T19:58:00Z</dcterms:created>
  <dcterms:modified xsi:type="dcterms:W3CDTF">2017-07-15T21:54:00Z</dcterms:modified>
</cp:coreProperties>
</file>